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default" w:ascii="宋体" w:hAnsi="宋体" w:eastAsia="宋体"/>
                <w:sz w:val="21"/>
                <w:szCs w:val="21"/>
                <w:lang w:val="en-US"/>
              </w:rPr>
            </w:pPr>
            <w:r>
              <w:rPr>
                <w:rFonts w:hint="eastAsia" w:ascii="宋体" w:hAnsi="宋体" w:eastAsia="宋体" w:cs="Times New Roman"/>
                <w:sz w:val="21"/>
                <w:szCs w:val="21"/>
                <w:lang w:val="en-US" w:eastAsia="zh-CN"/>
              </w:rPr>
              <w:t>天津瑞璟昭阳传动设备有限公司扩建项目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hint="eastAsia" w:ascii="宋体" w:hAnsi="宋体" w:eastAsia="宋体"/>
                <w:sz w:val="21"/>
                <w:szCs w:val="21"/>
                <w:lang w:val="en-US" w:eastAsia="zh-CN"/>
              </w:rPr>
            </w:pPr>
          </w:p>
          <w:p>
            <w:pPr>
              <w:adjustRightInd w:val="0"/>
              <w:snapToGrid w:val="0"/>
              <w:rPr>
                <w:rFonts w:ascii="宋体" w:hAnsi="宋体" w:eastAsia="宋体"/>
                <w:sz w:val="21"/>
                <w:szCs w:val="21"/>
              </w:rPr>
            </w:pPr>
          </w:p>
          <w:p>
            <w:pPr>
              <w:adjustRightInd w:val="0"/>
              <w:snapToGrid w:val="0"/>
              <w:rPr>
                <w:rFonts w:hint="default" w:ascii="宋体" w:hAnsi="宋体" w:eastAsia="宋体"/>
                <w:sz w:val="21"/>
                <w:szCs w:val="21"/>
                <w:lang w:val="en-US" w:eastAsia="zh-CN"/>
              </w:rPr>
            </w:pPr>
            <w:r>
              <w:rPr>
                <w:rFonts w:hint="eastAsia" w:ascii="宋体" w:hAnsi="宋体" w:eastAsia="宋体"/>
                <w:sz w:val="21"/>
                <w:szCs w:val="21"/>
                <w:lang w:val="en-US" w:eastAsia="zh-CN"/>
              </w:rPr>
              <w:t>颗粒物建议使用布袋除尘器处理，有机废气建议使用喷淋塔+活性炭吸附+催化燃烧脱附</w:t>
            </w:r>
          </w:p>
          <w:p>
            <w:pPr>
              <w:adjustRightInd w:val="0"/>
              <w:snapToGrid w:val="0"/>
              <w:rPr>
                <w:rFonts w:ascii="宋体" w:hAnsi="宋体" w:eastAsia="宋体"/>
                <w:sz w:val="21"/>
                <w:szCs w:val="21"/>
              </w:rPr>
            </w:pPr>
          </w:p>
          <w:p>
            <w:pPr>
              <w:adjustRightInd w:val="0"/>
              <w:snapToGrid w:val="0"/>
              <w:rPr>
                <w:rFonts w:hint="default" w:ascii="宋体" w:hAnsi="宋体" w:eastAsia="宋体"/>
                <w:sz w:val="21"/>
                <w:szCs w:val="21"/>
                <w:lang w:val="en-US" w:eastAsia="zh-CN"/>
              </w:rPr>
            </w:pPr>
            <w:r>
              <w:rPr>
                <w:rFonts w:hint="eastAsia" w:ascii="宋体" w:hAnsi="宋体" w:eastAsia="宋体"/>
                <w:sz w:val="21"/>
                <w:szCs w:val="21"/>
                <w:lang w:val="en-US" w:eastAsia="zh-CN"/>
              </w:rPr>
              <w:t>废水建议使用隔油池+化粪池处理后排入市政管网</w:t>
            </w:r>
          </w:p>
          <w:p>
            <w:pPr>
              <w:adjustRightInd w:val="0"/>
              <w:snapToGrid w:val="0"/>
              <w:rPr>
                <w:rFonts w:ascii="宋体" w:hAnsi="宋体" w:eastAsia="宋体"/>
                <w:sz w:val="21"/>
                <w:szCs w:val="21"/>
              </w:rPr>
            </w:pPr>
          </w:p>
          <w:p>
            <w:pPr>
              <w:adjustRightInd w:val="0"/>
              <w:snapToGrid w:val="0"/>
              <w:rPr>
                <w:rFonts w:hint="default" w:ascii="宋体" w:hAnsi="宋体" w:eastAsia="宋体"/>
                <w:sz w:val="21"/>
                <w:szCs w:val="21"/>
                <w:lang w:val="en-US" w:eastAsia="zh-CN"/>
              </w:rPr>
            </w:pPr>
            <w:r>
              <w:rPr>
                <w:rFonts w:hint="eastAsia" w:ascii="宋体" w:hAnsi="宋体" w:eastAsia="宋体"/>
                <w:sz w:val="21"/>
                <w:szCs w:val="21"/>
                <w:lang w:val="en-US" w:eastAsia="zh-CN"/>
              </w:rPr>
              <w:t>建议使用低噪声设备，并采取隔声减振措施，减少噪声对周边的影响</w:t>
            </w:r>
          </w:p>
          <w:p>
            <w:pPr>
              <w:adjustRightInd w:val="0"/>
              <w:snapToGrid w:val="0"/>
              <w:rPr>
                <w:rFonts w:ascii="宋体" w:hAnsi="宋体" w:eastAsia="宋体"/>
                <w:sz w:val="21"/>
                <w:szCs w:val="21"/>
              </w:rPr>
            </w:pPr>
          </w:p>
          <w:p>
            <w:pPr>
              <w:adjustRightInd w:val="0"/>
              <w:snapToGrid w:val="0"/>
              <w:rPr>
                <w:rFonts w:hint="default" w:ascii="宋体" w:hAnsi="宋体" w:eastAsia="宋体"/>
                <w:sz w:val="21"/>
                <w:szCs w:val="21"/>
                <w:lang w:val="en-US" w:eastAsia="zh-CN"/>
              </w:rPr>
            </w:pPr>
            <w:r>
              <w:rPr>
                <w:rFonts w:hint="eastAsia" w:ascii="宋体" w:hAnsi="宋体" w:eastAsia="宋体"/>
                <w:sz w:val="21"/>
                <w:szCs w:val="21"/>
                <w:lang w:val="en-US" w:eastAsia="zh-CN"/>
              </w:rPr>
              <w:t>建议一般固体废物外售物资回收部门，危险废物委托有资质单位处理，生活垃圾由环卫部门清运</w:t>
            </w: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bookmarkStart w:id="0" w:name="_GoBack"/>
            <w:bookmarkEnd w:id="0"/>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227038CE"/>
    <w:rsid w:val="44EB321A"/>
    <w:rsid w:val="6D535020"/>
    <w:rsid w:val="72745647"/>
    <w:rsid w:val="7D723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11</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高振虎  13821745428</cp:lastModifiedBy>
  <dcterms:modified xsi:type="dcterms:W3CDTF">2019-12-20T02:22:07Z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